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C37F" w14:textId="00591C8D" w:rsidR="00B310DA" w:rsidRDefault="00782C7E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1</w:t>
      </w:r>
      <w:r w:rsidR="00007156">
        <w:rPr>
          <w:b/>
          <w:bCs/>
          <w:sz w:val="22"/>
          <w:szCs w:val="22"/>
        </w:rPr>
        <w:t>2</w:t>
      </w:r>
      <w:r w:rsidR="00B310DA">
        <w:rPr>
          <w:b/>
          <w:bCs/>
          <w:sz w:val="22"/>
          <w:szCs w:val="22"/>
        </w:rPr>
        <w:t>ª SESSÃO ORDINÁRIA (</w:t>
      </w:r>
      <w:r w:rsidR="00007156">
        <w:rPr>
          <w:b/>
          <w:bCs/>
          <w:sz w:val="22"/>
          <w:szCs w:val="22"/>
        </w:rPr>
        <w:t>23</w:t>
      </w:r>
      <w:r w:rsidR="00B310DA">
        <w:rPr>
          <w:b/>
          <w:bCs/>
          <w:sz w:val="22"/>
          <w:szCs w:val="22"/>
        </w:rPr>
        <w:t>/0</w:t>
      </w:r>
      <w:r>
        <w:rPr>
          <w:b/>
          <w:bCs/>
          <w:sz w:val="22"/>
          <w:szCs w:val="22"/>
        </w:rPr>
        <w:t>6</w:t>
      </w:r>
      <w:r w:rsidR="00B310DA">
        <w:rPr>
          <w:b/>
          <w:bCs/>
          <w:sz w:val="22"/>
          <w:szCs w:val="22"/>
        </w:rPr>
        <w:t>/2021)</w:t>
      </w:r>
    </w:p>
    <w:p w14:paraId="30F5CC85" w14:textId="77777777" w:rsidR="00B310DA" w:rsidRDefault="00B310DA" w:rsidP="009A4FE7">
      <w:pPr>
        <w:spacing w:line="360" w:lineRule="auto"/>
        <w:ind w:right="850"/>
        <w:jc w:val="both"/>
        <w:rPr>
          <w:b/>
          <w:bCs/>
          <w:sz w:val="22"/>
          <w:szCs w:val="22"/>
        </w:rPr>
      </w:pPr>
    </w:p>
    <w:p w14:paraId="247D9CE5" w14:textId="77777777" w:rsidR="00782C7E" w:rsidRDefault="00E42156" w:rsidP="00782C7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ORDEM DO DIA:</w:t>
      </w:r>
      <w:r>
        <w:rPr>
          <w:sz w:val="22"/>
          <w:szCs w:val="22"/>
        </w:rPr>
        <w:t xml:space="preserve">  </w:t>
      </w:r>
      <w:r w:rsidR="00C1214F">
        <w:rPr>
          <w:sz w:val="22"/>
          <w:szCs w:val="22"/>
        </w:rPr>
        <w:t xml:space="preserve"> </w:t>
      </w:r>
    </w:p>
    <w:p w14:paraId="1347D018" w14:textId="77777777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/>
          <w:color w:val="000000"/>
          <w:sz w:val="23"/>
          <w:szCs w:val="23"/>
        </w:rPr>
      </w:pPr>
    </w:p>
    <w:p w14:paraId="38022CE9" w14:textId="06B9B701" w:rsidR="00782C7E" w:rsidRP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Cs/>
          <w:color w:val="000000"/>
          <w:sz w:val="23"/>
          <w:szCs w:val="23"/>
        </w:rPr>
      </w:pPr>
      <w:r w:rsidRPr="00FE0249">
        <w:rPr>
          <w:rFonts w:ascii="Calibri" w:hAnsi="Calibri"/>
          <w:b/>
          <w:color w:val="000000"/>
          <w:sz w:val="23"/>
          <w:szCs w:val="23"/>
        </w:rPr>
        <w:t>Projeto de Lei nº 025/2021 de 07 de</w:t>
      </w:r>
      <w:r w:rsidRPr="00FE0249">
        <w:rPr>
          <w:rFonts w:ascii="Calibri" w:hAnsi="Calibri"/>
          <w:b/>
          <w:color w:val="000000"/>
          <w:spacing w:val="1"/>
          <w:sz w:val="23"/>
          <w:szCs w:val="23"/>
        </w:rPr>
        <w:t xml:space="preserve"> junho de </w:t>
      </w:r>
      <w:r w:rsidRPr="00FE0249">
        <w:rPr>
          <w:rFonts w:ascii="Calibri" w:hAnsi="Calibri"/>
          <w:b/>
          <w:color w:val="000000"/>
          <w:sz w:val="23"/>
          <w:szCs w:val="23"/>
        </w:rPr>
        <w:t xml:space="preserve">2021 (Autoria do Poder Executivo). </w:t>
      </w:r>
      <w:r w:rsidRPr="00782C7E">
        <w:rPr>
          <w:rFonts w:ascii="Calibri" w:hAnsi="Calibri"/>
          <w:bCs/>
          <w:color w:val="000000"/>
          <w:sz w:val="23"/>
          <w:szCs w:val="23"/>
        </w:rPr>
        <w:t xml:space="preserve">AUTORIZA O PODER EXECUTIVO A REALIZAR O TRANSPORTE DE ADUBO ORGÂNICO DESIDRATADO ADQUIRIDO POR AGRICULTORES DO MUNICÍPIO DE ALTO FELIZ E DÁ OUTRAS PROVIDÊNCIAS. </w:t>
      </w:r>
    </w:p>
    <w:p w14:paraId="79049AC3" w14:textId="77777777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/>
          <w:color w:val="000000"/>
          <w:sz w:val="23"/>
          <w:szCs w:val="23"/>
        </w:rPr>
      </w:pPr>
    </w:p>
    <w:p w14:paraId="429DBD6D" w14:textId="686E3016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Cs/>
          <w:color w:val="000000"/>
          <w:sz w:val="23"/>
          <w:szCs w:val="23"/>
        </w:rPr>
      </w:pPr>
      <w:r w:rsidRPr="00FE0249">
        <w:rPr>
          <w:rFonts w:ascii="Calibri" w:hAnsi="Calibri"/>
          <w:b/>
          <w:color w:val="000000"/>
          <w:sz w:val="23"/>
          <w:szCs w:val="23"/>
        </w:rPr>
        <w:t>Projeto de Lei nº 0</w:t>
      </w:r>
      <w:r w:rsidR="00007156">
        <w:rPr>
          <w:rFonts w:ascii="Calibri" w:hAnsi="Calibri"/>
          <w:b/>
          <w:color w:val="000000"/>
          <w:sz w:val="23"/>
          <w:szCs w:val="23"/>
        </w:rPr>
        <w:t>30</w:t>
      </w:r>
      <w:r w:rsidRPr="00FE0249">
        <w:rPr>
          <w:rFonts w:ascii="Calibri" w:hAnsi="Calibri"/>
          <w:b/>
          <w:color w:val="000000"/>
          <w:sz w:val="23"/>
          <w:szCs w:val="23"/>
        </w:rPr>
        <w:t xml:space="preserve">/2021 de </w:t>
      </w:r>
      <w:r w:rsidR="00007156">
        <w:rPr>
          <w:rFonts w:ascii="Calibri" w:hAnsi="Calibri"/>
          <w:b/>
          <w:color w:val="000000"/>
          <w:sz w:val="23"/>
          <w:szCs w:val="23"/>
        </w:rPr>
        <w:t>1</w:t>
      </w:r>
      <w:r w:rsidRPr="00FE0249">
        <w:rPr>
          <w:rFonts w:ascii="Calibri" w:hAnsi="Calibri"/>
          <w:b/>
          <w:color w:val="000000"/>
          <w:sz w:val="23"/>
          <w:szCs w:val="23"/>
        </w:rPr>
        <w:t>7</w:t>
      </w:r>
      <w:r w:rsidRPr="00FE0249">
        <w:rPr>
          <w:rFonts w:ascii="Calibri" w:hAnsi="Calibri"/>
          <w:b/>
          <w:color w:val="000000"/>
          <w:spacing w:val="1"/>
          <w:sz w:val="23"/>
          <w:szCs w:val="23"/>
        </w:rPr>
        <w:t xml:space="preserve"> </w:t>
      </w:r>
      <w:r w:rsidRPr="00FE0249">
        <w:rPr>
          <w:rFonts w:ascii="Calibri" w:hAnsi="Calibri"/>
          <w:b/>
          <w:color w:val="000000"/>
          <w:sz w:val="23"/>
          <w:szCs w:val="23"/>
        </w:rPr>
        <w:t>de junho de 2021 (Autoria do Poder Executivo</w:t>
      </w:r>
      <w:r w:rsidRPr="00FE0249">
        <w:rPr>
          <w:rFonts w:ascii="Calibri" w:hAnsi="Calibri"/>
          <w:bCs/>
          <w:color w:val="000000"/>
          <w:sz w:val="23"/>
          <w:szCs w:val="23"/>
        </w:rPr>
        <w:t>).</w:t>
      </w:r>
      <w:r>
        <w:rPr>
          <w:rFonts w:ascii="Calibri" w:hAnsi="Calibri"/>
          <w:bCs/>
          <w:color w:val="000000"/>
          <w:sz w:val="23"/>
          <w:szCs w:val="23"/>
        </w:rPr>
        <w:t xml:space="preserve"> </w:t>
      </w:r>
      <w:r w:rsidR="00007156">
        <w:rPr>
          <w:rFonts w:ascii="Calibri" w:hAnsi="Calibri"/>
          <w:bCs/>
          <w:color w:val="000000"/>
          <w:sz w:val="23"/>
          <w:szCs w:val="23"/>
        </w:rPr>
        <w:t xml:space="preserve">ALTERA A REDAÇÃO DO § 4º DO ART. 13 DA LEI MUNICIPAL 1.070/2015 E DÁ OUTRAS PROVIDÊNCIAS. </w:t>
      </w:r>
    </w:p>
    <w:p w14:paraId="66379C93" w14:textId="10366613" w:rsidR="00007156" w:rsidRDefault="00007156" w:rsidP="00782C7E">
      <w:pPr>
        <w:spacing w:line="360" w:lineRule="auto"/>
        <w:ind w:left="1134" w:right="850" w:firstLine="1276"/>
        <w:jc w:val="both"/>
        <w:rPr>
          <w:rFonts w:ascii="Calibri" w:hAnsi="Calibri"/>
          <w:b/>
          <w:color w:val="000000"/>
          <w:sz w:val="23"/>
          <w:szCs w:val="23"/>
        </w:rPr>
      </w:pPr>
      <w:r>
        <w:rPr>
          <w:rFonts w:ascii="Calibri" w:hAnsi="Calibri"/>
          <w:b/>
          <w:color w:val="000000"/>
          <w:sz w:val="23"/>
          <w:szCs w:val="23"/>
        </w:rPr>
        <w:t>EMENDA MODIFICATIVA Nº 01 AO PROJETO DE LEI N 030/2021.</w:t>
      </w:r>
    </w:p>
    <w:p w14:paraId="29E836C6" w14:textId="77777777" w:rsidR="00782C7E" w:rsidRDefault="00782C7E" w:rsidP="00007156">
      <w:pPr>
        <w:spacing w:line="360" w:lineRule="auto"/>
        <w:ind w:right="850"/>
        <w:jc w:val="both"/>
        <w:rPr>
          <w:rFonts w:ascii="Calibri" w:hAnsi="Calibri"/>
          <w:bCs/>
          <w:color w:val="000000"/>
          <w:sz w:val="23"/>
          <w:szCs w:val="23"/>
        </w:rPr>
      </w:pPr>
    </w:p>
    <w:p w14:paraId="0AF28816" w14:textId="627C69F7" w:rsidR="00007156" w:rsidRPr="00007156" w:rsidRDefault="00782C7E" w:rsidP="00007156">
      <w:pPr>
        <w:spacing w:line="360" w:lineRule="auto"/>
        <w:ind w:left="1134" w:right="850" w:firstLine="1276"/>
        <w:jc w:val="both"/>
        <w:rPr>
          <w:rFonts w:ascii="Calibri" w:hAnsi="Calibri"/>
          <w:bCs/>
          <w:color w:val="000000"/>
          <w:sz w:val="23"/>
          <w:szCs w:val="23"/>
        </w:rPr>
      </w:pPr>
      <w:r w:rsidRPr="00FE0249">
        <w:rPr>
          <w:rFonts w:ascii="Calibri" w:hAnsi="Calibri"/>
          <w:b/>
          <w:color w:val="000000"/>
          <w:sz w:val="23"/>
          <w:szCs w:val="23"/>
        </w:rPr>
        <w:t>Projeto de Lei nº 0</w:t>
      </w:r>
      <w:r w:rsidR="00007156">
        <w:rPr>
          <w:rFonts w:ascii="Calibri" w:hAnsi="Calibri"/>
          <w:b/>
          <w:color w:val="000000"/>
          <w:sz w:val="23"/>
          <w:szCs w:val="23"/>
        </w:rPr>
        <w:t>32</w:t>
      </w:r>
      <w:r w:rsidRPr="00FE0249">
        <w:rPr>
          <w:rFonts w:ascii="Calibri" w:hAnsi="Calibri"/>
          <w:b/>
          <w:color w:val="000000"/>
          <w:sz w:val="23"/>
          <w:szCs w:val="23"/>
        </w:rPr>
        <w:t xml:space="preserve">/2021 de </w:t>
      </w:r>
      <w:r w:rsidR="00007156">
        <w:rPr>
          <w:rFonts w:ascii="Calibri" w:hAnsi="Calibri"/>
          <w:b/>
          <w:color w:val="000000"/>
          <w:sz w:val="23"/>
          <w:szCs w:val="23"/>
        </w:rPr>
        <w:t>21</w:t>
      </w:r>
      <w:r w:rsidRPr="00FE0249">
        <w:rPr>
          <w:rFonts w:ascii="Calibri" w:hAnsi="Calibri"/>
          <w:b/>
          <w:color w:val="000000"/>
          <w:spacing w:val="1"/>
          <w:sz w:val="23"/>
          <w:szCs w:val="23"/>
        </w:rPr>
        <w:t xml:space="preserve"> </w:t>
      </w:r>
      <w:r w:rsidRPr="00FE0249">
        <w:rPr>
          <w:rFonts w:ascii="Calibri" w:hAnsi="Calibri"/>
          <w:b/>
          <w:color w:val="000000"/>
          <w:sz w:val="23"/>
          <w:szCs w:val="23"/>
        </w:rPr>
        <w:t>de junho de 2021 (Autoria do Poder Executivo</w:t>
      </w:r>
      <w:r w:rsidRPr="00FE0249">
        <w:rPr>
          <w:rFonts w:ascii="Calibri" w:hAnsi="Calibri"/>
          <w:bCs/>
          <w:color w:val="000000"/>
          <w:sz w:val="23"/>
          <w:szCs w:val="23"/>
        </w:rPr>
        <w:t>)</w:t>
      </w:r>
      <w:r>
        <w:rPr>
          <w:rFonts w:ascii="Calibri" w:hAnsi="Calibri"/>
          <w:bCs/>
          <w:color w:val="000000"/>
          <w:sz w:val="23"/>
          <w:szCs w:val="23"/>
        </w:rPr>
        <w:t>. AUTORIZA O PODER EXECUTIVO</w:t>
      </w:r>
      <w:r w:rsidR="00007156">
        <w:rPr>
          <w:rFonts w:ascii="Calibri" w:hAnsi="Calibri"/>
          <w:bCs/>
          <w:color w:val="000000"/>
          <w:sz w:val="23"/>
          <w:szCs w:val="23"/>
        </w:rPr>
        <w:t xml:space="preserve"> A CONCEDER INCENTIVO CONSISTENTE NA DOAÇÃO DE IMÓVEL PÚBLICO COM ENCARGO À EMPRESA 3P EMPREENDIMENTOS E PARTICIPAÇÕES LTDA, INSCRITA NO CNPJ 01.775.086/0001-97, NOS TERMOS DO INCISO VII, DO ART. 2º DA LEI MUNICIPAL 1.070/2015 E DÁ OUTRAS PROVIDÊNCIAS.</w:t>
      </w:r>
    </w:p>
    <w:p w14:paraId="3D0AEAC4" w14:textId="77777777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color w:val="000000"/>
          <w:sz w:val="23"/>
          <w:szCs w:val="23"/>
        </w:rPr>
      </w:pPr>
    </w:p>
    <w:p w14:paraId="7E023C91" w14:textId="319915FF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Cs/>
          <w:color w:val="000000"/>
          <w:sz w:val="23"/>
          <w:szCs w:val="23"/>
        </w:rPr>
      </w:pPr>
      <w:r w:rsidRPr="00FE0249">
        <w:rPr>
          <w:rFonts w:ascii="Calibri" w:hAnsi="Calibri"/>
          <w:b/>
          <w:color w:val="000000"/>
          <w:sz w:val="23"/>
          <w:szCs w:val="23"/>
        </w:rPr>
        <w:t>Projeto de Lei nº</w:t>
      </w:r>
      <w:r w:rsidR="00007156">
        <w:rPr>
          <w:rFonts w:ascii="Calibri" w:hAnsi="Calibri"/>
          <w:b/>
          <w:color w:val="000000"/>
          <w:sz w:val="23"/>
          <w:szCs w:val="23"/>
        </w:rPr>
        <w:t xml:space="preserve"> 04</w:t>
      </w:r>
      <w:r w:rsidRPr="00FE0249">
        <w:rPr>
          <w:rFonts w:ascii="Calibri" w:hAnsi="Calibri"/>
          <w:b/>
          <w:color w:val="000000"/>
          <w:sz w:val="23"/>
          <w:szCs w:val="23"/>
        </w:rPr>
        <w:t xml:space="preserve">/2021 (Autoria do Poder </w:t>
      </w:r>
      <w:r w:rsidR="00007156">
        <w:rPr>
          <w:rFonts w:ascii="Calibri" w:hAnsi="Calibri"/>
          <w:b/>
          <w:color w:val="000000"/>
          <w:sz w:val="23"/>
          <w:szCs w:val="23"/>
        </w:rPr>
        <w:t>Legislativo</w:t>
      </w:r>
      <w:r w:rsidRPr="00FE0249">
        <w:rPr>
          <w:rFonts w:ascii="Calibri" w:hAnsi="Calibri"/>
          <w:bCs/>
          <w:color w:val="000000"/>
          <w:sz w:val="23"/>
          <w:szCs w:val="23"/>
        </w:rPr>
        <w:t>).</w:t>
      </w:r>
      <w:r>
        <w:rPr>
          <w:rFonts w:ascii="Calibri" w:hAnsi="Calibri"/>
          <w:bCs/>
          <w:color w:val="000000"/>
          <w:sz w:val="23"/>
          <w:szCs w:val="23"/>
        </w:rPr>
        <w:t xml:space="preserve"> ACRESCENTA O ART. 4-A A LEI MUNICIPAL 1.473, DE 26 DE MAIO DE 2021 E ALTERA A REDAÇÃO DO ART. 1º DA LEI MUNICIPAL Nº 1.473, DE 26 DE MAIO DE 2021 E DÁ OUTRAS PROVIDÊNCIAS.</w:t>
      </w:r>
    </w:p>
    <w:p w14:paraId="72778DD6" w14:textId="77777777" w:rsidR="00782C7E" w:rsidRDefault="00782C7E" w:rsidP="00782C7E">
      <w:pPr>
        <w:spacing w:line="360" w:lineRule="auto"/>
        <w:ind w:left="1134" w:right="850" w:firstLine="1276"/>
        <w:jc w:val="both"/>
        <w:rPr>
          <w:rFonts w:ascii="Calibri" w:hAnsi="Calibri"/>
          <w:b/>
          <w:color w:val="000000"/>
          <w:sz w:val="23"/>
          <w:szCs w:val="23"/>
        </w:rPr>
      </w:pPr>
    </w:p>
    <w:p w14:paraId="51E85176" w14:textId="6B1100F3" w:rsidR="00B310DA" w:rsidRPr="00782C7E" w:rsidRDefault="00782C7E" w:rsidP="00782C7E">
      <w:pPr>
        <w:spacing w:line="360" w:lineRule="auto"/>
        <w:ind w:left="2124" w:right="850"/>
        <w:jc w:val="both"/>
        <w:rPr>
          <w:sz w:val="22"/>
          <w:szCs w:val="22"/>
        </w:rPr>
      </w:pPr>
      <w:r w:rsidRPr="00FE0249">
        <w:rPr>
          <w:rFonts w:ascii="Calibri" w:hAnsi="Calibri"/>
          <w:b/>
          <w:sz w:val="23"/>
          <w:szCs w:val="23"/>
        </w:rPr>
        <w:t xml:space="preserve"> </w:t>
      </w:r>
      <w:bookmarkEnd w:id="0"/>
    </w:p>
    <w:sectPr w:rsidR="00B310DA" w:rsidRPr="00782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007156"/>
    <w:rsid w:val="005148B6"/>
    <w:rsid w:val="00782C7E"/>
    <w:rsid w:val="008D34C9"/>
    <w:rsid w:val="009A4FE7"/>
    <w:rsid w:val="00B310DA"/>
    <w:rsid w:val="00C1214F"/>
    <w:rsid w:val="00D631D7"/>
    <w:rsid w:val="00E42156"/>
    <w:rsid w:val="00E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2B53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421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1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156"/>
    <w:rPr>
      <w:rFonts w:ascii="Arial" w:eastAsia="Times New Roman" w:hAnsi="Arial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1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2021-10-08T17:37:00Z</dcterms:created>
  <dcterms:modified xsi:type="dcterms:W3CDTF">2021-10-08T17:37:00Z</dcterms:modified>
</cp:coreProperties>
</file>